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eastAsia="黑体"/>
          <w:b w:val="0"/>
          <w:bCs w:val="0"/>
          <w:sz w:val="24"/>
        </w:rPr>
      </w:pPr>
      <w:r>
        <w:rPr>
          <w:rFonts w:hint="eastAsia" w:ascii="黑体" w:eastAsia="黑体"/>
          <w:b w:val="0"/>
          <w:bCs w:val="0"/>
          <w:sz w:val="24"/>
        </w:rPr>
        <w:t>附表</w:t>
      </w:r>
      <w:r>
        <w:rPr>
          <w:rFonts w:ascii="黑体" w:eastAsia="黑体"/>
          <w:b w:val="0"/>
          <w:bCs w:val="0"/>
          <w:sz w:val="24"/>
        </w:rPr>
        <w:t>D</w:t>
      </w:r>
      <w:r>
        <w:rPr>
          <w:rFonts w:hint="eastAsia" w:ascii="黑体" w:hAnsi="黑体" w:eastAsia="黑体"/>
          <w:b w:val="0"/>
          <w:bCs w:val="0"/>
          <w:sz w:val="24"/>
        </w:rPr>
        <w:t>.</w:t>
      </w:r>
      <w:r>
        <w:rPr>
          <w:rFonts w:hint="eastAsia" w:ascii="黑体" w:eastAsia="黑体"/>
          <w:b w:val="0"/>
          <w:bCs w:val="0"/>
          <w:sz w:val="24"/>
          <w:lang w:val="en-US" w:eastAsia="zh-CN"/>
        </w:rPr>
        <w:t>3-3</w:t>
      </w:r>
      <w:r>
        <w:rPr>
          <w:rFonts w:hint="eastAsia" w:ascii="黑体" w:eastAsia="黑体"/>
          <w:b w:val="0"/>
          <w:bCs w:val="0"/>
          <w:sz w:val="24"/>
        </w:rPr>
        <w:t>：</w:t>
      </w:r>
    </w:p>
    <w:p>
      <w:pPr>
        <w:spacing w:line="360" w:lineRule="auto"/>
        <w:jc w:val="center"/>
        <w:rPr>
          <w:rFonts w:hint="eastAsia"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六盘水师范学院毕业论文（设计）答辩小组成绩评定表</w:t>
      </w:r>
    </w:p>
    <w:p>
      <w:pPr>
        <w:spacing w:line="360" w:lineRule="auto"/>
        <w:jc w:val="left"/>
        <w:rPr>
          <w:rFonts w:hint="eastAsia" w:ascii="黑体" w:eastAsia="黑体"/>
          <w:b/>
          <w:bCs/>
          <w:sz w:val="24"/>
        </w:rPr>
      </w:pPr>
    </w:p>
    <w:p>
      <w:pPr>
        <w:spacing w:line="360" w:lineRule="auto"/>
        <w:rPr>
          <w:rFonts w:ascii="黑体" w:hAnsi="宋体" w:eastAsia="黑体"/>
          <w:b/>
          <w:bCs/>
          <w:sz w:val="24"/>
        </w:rPr>
      </w:pPr>
      <w:r>
        <w:rPr>
          <w:rFonts w:hint="eastAsia" w:ascii="黑体" w:hAnsi="宋体" w:eastAsia="黑体"/>
          <w:b/>
          <w:bCs/>
          <w:sz w:val="24"/>
        </w:rPr>
        <w:t>学院（盖章）：</w:t>
      </w:r>
    </w:p>
    <w:tbl>
      <w:tblPr>
        <w:tblStyle w:val="5"/>
        <w:tblW w:w="98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340"/>
        <w:gridCol w:w="1460"/>
        <w:gridCol w:w="1072"/>
        <w:gridCol w:w="1605"/>
        <w:gridCol w:w="1103"/>
        <w:gridCol w:w="1800"/>
        <w:gridCol w:w="720"/>
        <w:gridCol w:w="1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938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学号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全号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1"/>
                <w:szCs w:val="21"/>
              </w:rPr>
            </w:pPr>
            <w:r>
              <w:rPr>
                <w:rFonts w:hint="eastAsia" w:ascii="黑体" w:hAnsi="黑体" w:eastAsia="黑体"/>
                <w:b/>
                <w:sz w:val="21"/>
                <w:szCs w:val="21"/>
              </w:rPr>
              <w:t>姓名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3622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2398" w:type="dxa"/>
            <w:gridSpan w:val="3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论文（设计）题目</w:t>
            </w:r>
          </w:p>
        </w:tc>
        <w:tc>
          <w:tcPr>
            <w:tcW w:w="558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1"/>
                <w:szCs w:val="21"/>
              </w:rPr>
            </w:pPr>
            <w:r>
              <w:rPr>
                <w:rFonts w:hint="eastAsia" w:ascii="黑体" w:hAnsi="黑体" w:eastAsia="黑体"/>
                <w:b/>
                <w:sz w:val="21"/>
                <w:szCs w:val="21"/>
              </w:rPr>
              <w:t>班级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57" w:hRule="atLeast"/>
          <w:jc w:val="center"/>
        </w:trPr>
        <w:tc>
          <w:tcPr>
            <w:tcW w:w="598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论文（设计</w:t>
            </w:r>
          </w:p>
          <w:p>
            <w:pPr>
              <w:jc w:val="center"/>
              <w:rPr>
                <w:rFonts w:hint="eastAsia"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）</w:t>
            </w:r>
          </w:p>
          <w:p>
            <w:pPr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答辩小组意见</w:t>
            </w:r>
          </w:p>
        </w:tc>
        <w:tc>
          <w:tcPr>
            <w:tcW w:w="9202" w:type="dxa"/>
            <w:gridSpan w:val="8"/>
            <w:vAlign w:val="top"/>
          </w:tcPr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评语：</w:t>
            </w:r>
          </w:p>
          <w:p>
            <w:pPr>
              <w:numPr>
                <w:ilvl w:val="0"/>
                <w:numId w:val="0"/>
              </w:numPr>
              <w:ind w:left="0" w:firstLine="0"/>
              <w:rPr>
                <w:rFonts w:ascii="宋体"/>
                <w:b/>
                <w:i/>
                <w:i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论文质量：工作量、知识掌握、论文格式规范情况；</w:t>
            </w:r>
          </w:p>
          <w:p>
            <w:pPr>
              <w:numPr>
                <w:ilvl w:val="0"/>
                <w:numId w:val="0"/>
              </w:numPr>
              <w:ind w:left="0" w:firstLine="0"/>
              <w:rPr>
                <w:rFonts w:ascii="宋体"/>
                <w:b/>
                <w:i/>
                <w:i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答辩情况：简明扼要说明学生陈述情况及回答问题情况，包括答辩陈述要点及语言是否简练、思路是否清晰、重点是否突出、表达是否熟练、流畅等情况。</w:t>
            </w: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hint="eastAsia" w:ascii="黑体" w:hAnsi="宋体" w:eastAsia="黑体"/>
                <w:b/>
                <w:bCs/>
                <w:color w:val="FF0000"/>
                <w:sz w:val="21"/>
                <w:szCs w:val="21"/>
              </w:rPr>
            </w:pPr>
          </w:p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成绩：（满分</w:t>
            </w:r>
            <w:r>
              <w:rPr>
                <w:rFonts w:ascii="黑体" w:hAnsi="宋体" w:eastAsia="黑体"/>
                <w:b/>
                <w:bCs/>
                <w:sz w:val="21"/>
                <w:szCs w:val="21"/>
              </w:rPr>
              <w:t>100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分）答辩小组组长（签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  <w:lang w:eastAsia="zh-CN"/>
              </w:rPr>
              <w:t>字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）：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手签</w:t>
            </w:r>
            <w:r>
              <w:rPr>
                <w:rFonts w:hint="eastAsia" w:ascii="宋体" w:hAnsi="宋体"/>
                <w:b/>
                <w:color w:val="0000FF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i/>
                <w:color w:val="0000FF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b/>
                <w:i/>
                <w:color w:val="0000FF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i/>
                <w:color w:val="0000FF"/>
                <w:sz w:val="21"/>
                <w:szCs w:val="21"/>
              </w:rPr>
              <w:t xml:space="preserve">  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 xml:space="preserve">年 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 xml:space="preserve">   月  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 xml:space="preserve">  日</w:t>
            </w:r>
          </w:p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</w:tc>
      </w:tr>
    </w:tbl>
    <w:p>
      <w:pPr>
        <w:jc w:val="left"/>
        <w:rPr>
          <w:b/>
          <w:sz w:val="32"/>
          <w:szCs w:val="32"/>
        </w:rPr>
      </w:pPr>
      <w:r>
        <w:rPr>
          <w:rFonts w:hint="eastAsia" w:ascii="宋体" w:hAnsi="宋体"/>
          <w:sz w:val="18"/>
          <w:szCs w:val="18"/>
        </w:rPr>
        <w:t>注：指导教师、评阅教师、答辩小组所给成绩一律采用百分制。</w:t>
      </w:r>
    </w:p>
    <w:p>
      <w:pPr>
        <w:jc w:val="left"/>
        <w:rPr>
          <w:b/>
          <w:sz w:val="18"/>
          <w:szCs w:val="1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0512"/>
    <w:rsid w:val="001646E7"/>
    <w:rsid w:val="001B492C"/>
    <w:rsid w:val="00334A50"/>
    <w:rsid w:val="00380512"/>
    <w:rsid w:val="003D504E"/>
    <w:rsid w:val="004058BB"/>
    <w:rsid w:val="006F241C"/>
    <w:rsid w:val="008A0365"/>
    <w:rsid w:val="00A878F9"/>
    <w:rsid w:val="00AA0F62"/>
    <w:rsid w:val="00C168B8"/>
    <w:rsid w:val="00CD1673"/>
    <w:rsid w:val="00FA3B26"/>
    <w:rsid w:val="239866B2"/>
    <w:rsid w:val="54674D22"/>
    <w:rsid w:val="5B0E6876"/>
    <w:rsid w:val="68CA6F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246</Characters>
  <Lines>2</Lines>
  <Paragraphs>1</Paragraphs>
  <TotalTime>0</TotalTime>
  <ScaleCrop>false</ScaleCrop>
  <LinksUpToDate>false</LinksUpToDate>
  <CharactersWithSpaces>288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2016-12-14T22:47:00Z</dcterms:created>
  <dc:creator>Administrator</dc:creator>
  <cp:lastModifiedBy>wjf</cp:lastModifiedBy>
  <dcterms:modified xsi:type="dcterms:W3CDTF">2018-11-30T02:10:58Z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